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7A5783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7A5783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5783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7A5783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7A5783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7A5783" w:rsidRDefault="00FC28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606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950"/>
        <w:gridCol w:w="133"/>
        <w:gridCol w:w="283"/>
        <w:gridCol w:w="542"/>
        <w:gridCol w:w="878"/>
        <w:gridCol w:w="1036"/>
        <w:gridCol w:w="895"/>
        <w:gridCol w:w="837"/>
      </w:tblGrid>
      <w:tr w:rsidR="007A5783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432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B7711E" w:rsidTr="004967CE">
        <w:trPr>
          <w:trHeight w:val="39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FC28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B7711E" w:rsidTr="004967CE">
        <w:trPr>
          <w:trHeight w:val="257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66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B7711E" w:rsidTr="004967CE">
        <w:trPr>
          <w:trHeight w:val="288"/>
        </w:trPr>
        <w:tc>
          <w:tcPr>
            <w:tcW w:w="12308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МБОУ начальная общеобразовательная школа №7 г. Грязи</w:t>
            </w:r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B7711E" w:rsidTr="004967CE">
        <w:trPr>
          <w:trHeight w:val="45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75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8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39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456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799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B7711E" w:rsidTr="004967CE">
        <w:trPr>
          <w:trHeight w:val="97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11B8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311B8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311B8E" w:rsidRDefault="00496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B8E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50787,0</w:t>
            </w:r>
            <w:r w:rsidRPr="00311B8E">
              <w:rPr>
                <w:rFonts w:ascii="Arial" w:hAnsi="Arial" w:cs="Arial"/>
                <w:sz w:val="10"/>
                <w:szCs w:val="10"/>
              </w:rPr>
              <w:t>5</w:t>
            </w:r>
          </w:p>
        </w:tc>
      </w:tr>
      <w:tr w:rsidR="00B7711E" w:rsidTr="004967CE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11B8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7711E" w:rsidTr="004967CE">
        <w:trPr>
          <w:trHeight w:val="288"/>
        </w:trPr>
        <w:tc>
          <w:tcPr>
            <w:tcW w:w="1135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Присмотр и уход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11B8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7711E" w:rsidTr="004967CE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7711E" w:rsidTr="004967CE">
        <w:trPr>
          <w:trHeight w:val="28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28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037743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037743" w:rsidTr="004967CE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037743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37743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37743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037743" w:rsidTr="004967CE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1228B1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52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B2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Физические лица до </w:t>
            </w:r>
            <w:r w:rsidR="0047202A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D014B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346C">
              <w:rPr>
                <w:rFonts w:ascii="Times New Roman" w:hAnsi="Times New Roman"/>
                <w:color w:val="000000"/>
                <w:sz w:val="14"/>
                <w:szCs w:val="14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4BE" w:rsidRPr="001228B1" w:rsidRDefault="00D0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521A1" w:rsidP="00DA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9A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Физические лица до </w:t>
            </w:r>
            <w:r w:rsidR="0047202A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B86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9A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Полнота выполнения среднесуточного набора продуктов питания </w:t>
            </w:r>
            <w:proofErr w:type="spell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детей</w:t>
            </w: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,у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становленного</w:t>
            </w:r>
            <w:proofErr w:type="spell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санитарными нормами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B7711E" w:rsidTr="004967CE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037743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B7711E" w:rsidTr="004967CE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C10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B7711E" w:rsidTr="004967CE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521A1" w:rsidP="009A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B2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Физические лица до </w:t>
            </w:r>
            <w:r w:rsidR="0047202A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7711E" w:rsidTr="004967CE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7711E" w:rsidTr="004967CE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B7711E" w:rsidTr="004967CE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.д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896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896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"Об образовании в Российской Федерации"</w:t>
            </w:r>
          </w:p>
        </w:tc>
      </w:tr>
      <w:tr w:rsidR="00866470" w:rsidTr="00873453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5348"/>
              <w:gridCol w:w="320"/>
            </w:tblGrid>
            <w:tr w:rsidR="00866470" w:rsidRPr="007A297C" w:rsidTr="00EA1862">
              <w:trPr>
                <w:trHeight w:val="60"/>
              </w:trPr>
              <w:tc>
                <w:tcPr>
                  <w:tcW w:w="156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 Порядок оказания муниципальной услуги</w:t>
                  </w:r>
                </w:p>
              </w:tc>
            </w:tr>
            <w:tr w:rsidR="00866470" w:rsidRPr="007A297C" w:rsidTr="00EA1862">
              <w:trPr>
                <w:trHeight w:val="80"/>
              </w:trPr>
              <w:tc>
                <w:tcPr>
                  <w:tcW w:w="156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5.1. Нормативные правовые акты, регулирующие порядок оказания муниципальной услуги</w:t>
                  </w:r>
                </w:p>
              </w:tc>
            </w:tr>
            <w:tr w:rsidR="00866470" w:rsidRPr="007A297C" w:rsidTr="00EA1862">
              <w:trPr>
                <w:gridAfter w:val="1"/>
                <w:wAfter w:w="320" w:type="dxa"/>
                <w:trHeight w:val="80"/>
              </w:trPr>
              <w:tc>
                <w:tcPr>
                  <w:tcW w:w="153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 Закон  "Об образовании в Российской Федерации" от 29.12.2012г. №273-ФЗ в редакции от 31.07.2020г№304-ФЗ</w:t>
                  </w:r>
                </w:p>
              </w:tc>
            </w:tr>
            <w:tr w:rsidR="00866470" w:rsidRPr="007A297C" w:rsidTr="00EA1862">
              <w:trPr>
                <w:gridAfter w:val="1"/>
                <w:wAfter w:w="320" w:type="dxa"/>
                <w:trHeight w:val="288"/>
              </w:trPr>
              <w:tc>
                <w:tcPr>
                  <w:tcW w:w="153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2.Постановление Правительства РФ "О лицензировании образовательной деятельности" от 20.07.2020г. №897</w:t>
                  </w:r>
                </w:p>
              </w:tc>
            </w:tr>
            <w:tr w:rsidR="00866470" w:rsidRPr="007A297C" w:rsidTr="00EA1862">
              <w:trPr>
                <w:gridAfter w:val="1"/>
                <w:wAfter w:w="320" w:type="dxa"/>
                <w:trHeight w:val="288"/>
              </w:trPr>
              <w:tc>
                <w:tcPr>
                  <w:tcW w:w="153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3. Приказ Министерства образования и науки РФ  "Об организации и осуществлении образовательной деятельности по основным общеобразовательным </w:t>
                  </w:r>
                  <w:proofErr w:type="gramStart"/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программам-образовательным</w:t>
                  </w:r>
                  <w:proofErr w:type="gramEnd"/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программам дошкольного образования» от 21.01.2019г.№32</w:t>
                  </w:r>
                </w:p>
              </w:tc>
            </w:tr>
            <w:tr w:rsidR="00866470" w:rsidRPr="007A297C" w:rsidTr="00EA1862">
              <w:trPr>
                <w:gridAfter w:val="1"/>
                <w:wAfter w:w="320" w:type="dxa"/>
                <w:trHeight w:val="288"/>
              </w:trPr>
              <w:tc>
                <w:tcPr>
                  <w:tcW w:w="153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4. Приказ Министерства образования и науки РФ  "Об утверждении федерального </w:t>
                  </w:r>
                  <w:proofErr w:type="spellStart"/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гос</w:t>
                  </w:r>
                  <w:proofErr w:type="spellEnd"/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образоват</w:t>
                  </w:r>
                  <w:proofErr w:type="spellEnd"/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стандарта дошкольного образования  от 17.10.2013г. №1155</w:t>
                  </w:r>
                </w:p>
              </w:tc>
            </w:tr>
            <w:tr w:rsidR="00866470" w:rsidRPr="007A297C" w:rsidTr="00EA1862">
              <w:trPr>
                <w:gridAfter w:val="1"/>
                <w:wAfter w:w="320" w:type="dxa"/>
                <w:trHeight w:val="288"/>
              </w:trPr>
              <w:tc>
                <w:tcPr>
                  <w:tcW w:w="153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5.Закон</w:t>
                  </w:r>
                  <w:proofErr w:type="gramStart"/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</w:t>
                  </w:r>
                  <w:proofErr w:type="gramEnd"/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б общих принципах организации местного самоуправления в Российской Федерации от 06.10.2003г. №131-ФЗ в редакции от 20.07.2020г.</w:t>
                  </w:r>
                </w:p>
              </w:tc>
            </w:tr>
            <w:tr w:rsidR="00866470" w:rsidRPr="007A297C" w:rsidTr="00EA1862">
              <w:trPr>
                <w:gridAfter w:val="1"/>
                <w:wAfter w:w="320" w:type="dxa"/>
                <w:trHeight w:val="288"/>
              </w:trPr>
              <w:tc>
                <w:tcPr>
                  <w:tcW w:w="153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6. Закон Липецкой области "О наделении органов местного самоуправления отдельными государственными полномочиями в сфере образования" от 27.12.2007г. № 119-ОЗ с изменениями от 10.08.2020г.№417-ОЗ</w:t>
                  </w:r>
                </w:p>
              </w:tc>
            </w:tr>
            <w:tr w:rsidR="00866470" w:rsidRPr="007A297C" w:rsidTr="00EA1862">
              <w:trPr>
                <w:gridAfter w:val="1"/>
                <w:wAfter w:w="320" w:type="dxa"/>
                <w:trHeight w:val="288"/>
              </w:trPr>
              <w:tc>
                <w:tcPr>
                  <w:tcW w:w="153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66470" w:rsidRPr="007A297C" w:rsidRDefault="00866470" w:rsidP="00EA18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A297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7. Закон Липецкой области "О нормативах финансирования муниципальных дошкольных образовательных организаций" от 11.12.2013г. № 217-ОЗ с изменениями  от 30.07.2020г.№420-ОЗ</w:t>
                  </w:r>
                </w:p>
              </w:tc>
            </w:tr>
          </w:tbl>
          <w:p w:rsidR="00866470" w:rsidRDefault="00866470"/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lastRenderedPageBreak/>
              <w:t>5.2. Порядок информирования потенциальных потребителей муниципальной услуги: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7711E" w:rsidTr="004967CE">
        <w:trPr>
          <w:trHeight w:val="51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5783" w:rsidRDefault="004C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11B8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311B8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311B8E" w:rsidRDefault="00F8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B8E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42</w:t>
            </w:r>
            <w:r w:rsidR="00FC28F8" w:rsidRPr="00311B8E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.Г42.0</w:t>
            </w:r>
          </w:p>
        </w:tc>
      </w:tr>
      <w:tr w:rsidR="00B7711E" w:rsidTr="004967CE">
        <w:trPr>
          <w:trHeight w:val="4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311B8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11B8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1135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311B8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3.1 Показатели, характеризующие качество муниципальной услуги</w:t>
            </w:r>
            <w:proofErr w:type="gramStart"/>
            <w:r w:rsidRPr="001228B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 характеризующий усло</w:t>
            </w:r>
            <w:r w:rsidR="00037743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вия </w:t>
            </w: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A01F7E" w:rsidTr="004967CE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01F7E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01F7E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122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01F7E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01F7E" w:rsidTr="004967CE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1228B1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E20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8042000,99,0,ББ52АИ16000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E20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8042000,99,0,ББ52АИ16000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B7711E" w:rsidTr="004967CE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037743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B7711E" w:rsidTr="004967CE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311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311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311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311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311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311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B7711E" w:rsidTr="004967CE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E20FCA" w:rsidP="00DA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8042000,99,0,ББ52АИ16000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330,00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B7711E" w:rsidTr="004967CE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B7711E" w:rsidTr="004967CE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B7711E" w:rsidTr="004967CE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gramStart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,д</w:t>
            </w:r>
            <w:proofErr w:type="gramEnd"/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311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311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1228B1" w:rsidRDefault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FC28F8" w:rsidRPr="001228B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5.1. Нормативные правовые акты, регулирующие порядок оказания муниципальной услуги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обра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зовании в Российской Федерации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122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 от 31.07.2020г.№304-ФЗ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</w:t>
            </w:r>
            <w:r w:rsidR="00122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122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№1726-Р от 04.09.2014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Приказ М</w:t>
            </w:r>
            <w:r w:rsidR="00077F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инистерства просвещения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РФ "О порядке организации и осуществления образовательной деятельности по дополнительным о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бщеобразовательным программам" </w:t>
            </w:r>
            <w:r w:rsidR="00077F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77F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A0E00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общих принципах организации местного самоупр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122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122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B7711E" w:rsidTr="00CD2E9A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B7711E" w:rsidTr="0095346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7711E" w:rsidTr="0095346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7711E" w:rsidTr="00D014BE">
        <w:trPr>
          <w:trHeight w:val="134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7711E" w:rsidTr="0095346C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="004E2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7711E" w:rsidTr="0095346C">
        <w:trPr>
          <w:trHeight w:val="4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D0C18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D0C1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AD0C1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D0C18" w:rsidRDefault="00496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D0C18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34.787.0</w:t>
            </w:r>
          </w:p>
        </w:tc>
      </w:tr>
      <w:tr w:rsidR="00B7711E" w:rsidTr="004967CE">
        <w:trPr>
          <w:trHeight w:val="4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D0C18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D0C1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1135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D0C18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D0C1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95346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95346C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 характер</w:t>
            </w:r>
            <w:r w:rsidR="00037743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изующий условия </w:t>
            </w: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A01F7E" w:rsidTr="004967CE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D0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01F7E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D0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01F7E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D0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01F7E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01F7E" w:rsidTr="004967CE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95346C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430E11" w:rsidP="00430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430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430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7711E" w:rsidTr="004967CE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A01F7E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B7711E" w:rsidTr="004967CE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DD0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DD0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DD0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DD0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DD0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DD0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B7711E" w:rsidTr="004967CE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430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E66B89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66B8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Обучающиеся</w:t>
            </w:r>
            <w:proofErr w:type="gramEnd"/>
            <w:r w:rsidRPr="00E66B8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694C5B" w:rsidP="00E6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</w:t>
            </w:r>
            <w:r w:rsidR="00E66B8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E6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387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E66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387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B7711E" w:rsidTr="004967CE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B7711E" w:rsidTr="004967CE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B7711E" w:rsidTr="004967CE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gramStart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.д</w:t>
            </w:r>
            <w:proofErr w:type="gramEnd"/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745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3107.2020</w:t>
            </w:r>
            <w:bookmarkStart w:id="0" w:name="_GoBack"/>
            <w:bookmarkEnd w:id="0"/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745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95346C" w:rsidRDefault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FC28F8" w:rsidRPr="0095346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DA0E00" w:rsidP="00842300">
            <w:pPr>
              <w:widowControl w:val="0"/>
              <w:tabs>
                <w:tab w:val="left" w:pos="102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FC28F8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</w:t>
            </w:r>
            <w:r w:rsidR="00A01F7E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ии в Российской Федерации" </w:t>
            </w:r>
            <w:r w:rsidR="00FC28F8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A01F7E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  <w:r w:rsidR="008423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  <w:r w:rsidR="008423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8423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</w:t>
            </w:r>
            <w:r w:rsidR="00E66B89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.2020 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8423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A01F7E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A01F7E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CD2E9A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“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06.10.2009г.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E66B89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от31.12.2015г.№1576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 “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тарифной системе оплаты труда работников организаций, финансируемых из областного бюджета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02.12.2004</w:t>
            </w:r>
            <w:r w:rsidR="00A01F7E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  <w:r w:rsidR="008423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B7711E" w:rsidTr="00E66B89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A01F7E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8423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10.08.2020</w:t>
            </w:r>
            <w:r w:rsidR="00A01F7E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8423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417</w:t>
            </w:r>
            <w:r w:rsidR="00DA0E00"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</w:p>
        </w:tc>
      </w:tr>
      <w:tr w:rsidR="00B7711E" w:rsidTr="00CD2E9A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D0D71" w:rsidRDefault="007A5783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E66B89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7711E" w:rsidTr="00912A8F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912A8F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DD0D71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0D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1135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vAlign w:val="center"/>
          </w:tcPr>
          <w:p w:rsidR="00450BF5" w:rsidRDefault="00450BF5">
            <w:pPr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BF5" w:rsidRPr="0095346C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Pr="0095346C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 w:rsidP="00866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 w:rsidP="00866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CD2E9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trHeight w:val="799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ЧАСТЬ 3. Прочие сведения о муниципальном задании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trHeight w:val="97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544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Основания для досрочного прекращения исполнения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Ликвидация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учреждения.. Закон  "Об образовании в Российской Федерации" от 29.12.2012г. №273-ФЗ</w:t>
            </w:r>
            <w:r w:rsidR="00500D6E">
              <w:rPr>
                <w:rFonts w:ascii="Times New Roman" w:hAnsi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лицензии на право осуществления образовательной деятельности. Закон  "Об образовании в Российской Федерации" от 29.12.2012г. №273-ФЗ</w:t>
            </w:r>
            <w:r w:rsidR="00500D6E">
              <w:rPr>
                <w:rFonts w:ascii="Times New Roman" w:hAnsi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303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Иная информация, необходимая для исполнения (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выполнением)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316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3. Порядок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исполнением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484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Требования к отчетности об исполнении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 Один раз в год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4.2. Сроки представления отчетов об исполнении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ED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 до 15 февраля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4.3. Иные требования к отчетности об исполнении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 нет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Иные показатели, связанные с выполнением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нет. </w:t>
            </w:r>
          </w:p>
          <w:p w:rsidR="00450BF5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FC28F8" w:rsidRPr="00A01F7E" w:rsidRDefault="00FC28F8">
      <w:pPr>
        <w:rPr>
          <w:sz w:val="16"/>
          <w:szCs w:val="16"/>
        </w:rPr>
      </w:pPr>
    </w:p>
    <w:sectPr w:rsidR="00FC28F8" w:rsidRPr="00A01F7E" w:rsidSect="0095346C">
      <w:pgSz w:w="16901" w:h="11950" w:orient="landscape"/>
      <w:pgMar w:top="142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11E"/>
    <w:rsid w:val="00037743"/>
    <w:rsid w:val="00077F00"/>
    <w:rsid w:val="000F649C"/>
    <w:rsid w:val="001228B1"/>
    <w:rsid w:val="001521A1"/>
    <w:rsid w:val="00311B8E"/>
    <w:rsid w:val="00430E11"/>
    <w:rsid w:val="00450BF5"/>
    <w:rsid w:val="0047202A"/>
    <w:rsid w:val="004967CE"/>
    <w:rsid w:val="004B33AD"/>
    <w:rsid w:val="004C5D84"/>
    <w:rsid w:val="004E2DE4"/>
    <w:rsid w:val="00500D6E"/>
    <w:rsid w:val="00694C5B"/>
    <w:rsid w:val="00745534"/>
    <w:rsid w:val="00792726"/>
    <w:rsid w:val="007A5783"/>
    <w:rsid w:val="00842300"/>
    <w:rsid w:val="00866470"/>
    <w:rsid w:val="008959ED"/>
    <w:rsid w:val="00896208"/>
    <w:rsid w:val="00912A8F"/>
    <w:rsid w:val="0095346C"/>
    <w:rsid w:val="009A4C48"/>
    <w:rsid w:val="00A01F7E"/>
    <w:rsid w:val="00A65FB8"/>
    <w:rsid w:val="00AB5101"/>
    <w:rsid w:val="00AC4A2B"/>
    <w:rsid w:val="00AD0C18"/>
    <w:rsid w:val="00B25FF1"/>
    <w:rsid w:val="00B5269D"/>
    <w:rsid w:val="00B7711E"/>
    <w:rsid w:val="00B8664A"/>
    <w:rsid w:val="00C10C50"/>
    <w:rsid w:val="00CD2E9A"/>
    <w:rsid w:val="00D014BE"/>
    <w:rsid w:val="00DA0577"/>
    <w:rsid w:val="00DA0E00"/>
    <w:rsid w:val="00DD0D71"/>
    <w:rsid w:val="00E20FCA"/>
    <w:rsid w:val="00E66B89"/>
    <w:rsid w:val="00ED46D3"/>
    <w:rsid w:val="00F83248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6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A5C28-21E1-421C-823D-B5197C14C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12.11.2019 11:22:47</dc:subject>
  <dc:creator>Keysystems.DWH.ReportDesigner</dc:creator>
  <cp:lastModifiedBy>Пользователь Windows</cp:lastModifiedBy>
  <cp:revision>38</cp:revision>
  <cp:lastPrinted>2020-12-21T07:21:00Z</cp:lastPrinted>
  <dcterms:created xsi:type="dcterms:W3CDTF">2019-11-13T05:05:00Z</dcterms:created>
  <dcterms:modified xsi:type="dcterms:W3CDTF">2020-12-21T07:23:00Z</dcterms:modified>
</cp:coreProperties>
</file>